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0C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 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КОЧЕНЕВО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КОЧЕНЕВСКОГО РАЙОНА НОВОСИБИРСКОЙ ОБЛАСТИ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</w:p>
    <w:p w:rsidR="009D101D" w:rsidRPr="00D80701" w:rsidRDefault="009D101D" w:rsidP="009D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01D" w:rsidRPr="00D80701" w:rsidRDefault="00782272" w:rsidP="009D10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30.05.2017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                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                                         №</w:t>
      </w:r>
      <w:r w:rsidR="00941A0D">
        <w:rPr>
          <w:rFonts w:ascii="Times New Roman" w:eastAsia="Times New Roman" w:hAnsi="Times New Roman" w:cs="Times New Roman"/>
          <w:color w:val="000000"/>
          <w:sz w:val="28"/>
          <w:szCs w:val="28"/>
        </w:rPr>
        <w:t>469</w:t>
      </w:r>
    </w:p>
    <w:p w:rsidR="009D101D" w:rsidRPr="00D80701" w:rsidRDefault="009D101D" w:rsidP="009D1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85D75" w:rsidRPr="00AB02A5" w:rsidRDefault="009D101D" w:rsidP="00ED73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8070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административный  регламент </w:t>
      </w:r>
      <w:r w:rsidRPr="00D807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B02A5">
        <w:rPr>
          <w:rFonts w:ascii="Times New Roman" w:hAnsi="Times New Roman" w:cs="Times New Roman"/>
          <w:sz w:val="28"/>
          <w:szCs w:val="28"/>
        </w:rPr>
        <w:t xml:space="preserve">муниципальной услуги  </w:t>
      </w:r>
      <w:r w:rsidR="00E71202">
        <w:rPr>
          <w:rFonts w:ascii="Times New Roman" w:hAnsi="Times New Roman" w:cs="Times New Roman"/>
          <w:sz w:val="28"/>
          <w:szCs w:val="28"/>
        </w:rPr>
        <w:t xml:space="preserve"> по согласованию  размещения сооружений и сооружений связи на объектах муниципального имущества.</w:t>
      </w:r>
    </w:p>
    <w:p w:rsidR="00782272" w:rsidRDefault="00931614" w:rsidP="00782272">
      <w:pPr>
        <w:pStyle w:val="a3"/>
        <w:spacing w:beforeAutospacing="0"/>
        <w:ind w:firstLine="709"/>
        <w:jc w:val="both"/>
        <w:rPr>
          <w:b/>
        </w:rPr>
      </w:pPr>
      <w:r>
        <w:t>На основ</w:t>
      </w:r>
      <w:r w:rsidR="00782272">
        <w:t xml:space="preserve">ании Протеста прокуратуры </w:t>
      </w:r>
      <w:proofErr w:type="spellStart"/>
      <w:r w:rsidR="00782272">
        <w:t>Коченевского</w:t>
      </w:r>
      <w:proofErr w:type="spellEnd"/>
      <w:r w:rsidR="00782272">
        <w:t xml:space="preserve"> района №8-483в-2017 от 26.05.2017 </w:t>
      </w:r>
      <w:r>
        <w:t xml:space="preserve">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t xml:space="preserve">Уставом  рабочего поселка Коченево </w:t>
      </w:r>
      <w:proofErr w:type="spellStart"/>
      <w:r w:rsidRPr="00CA5EC3">
        <w:t>Коченевского</w:t>
      </w:r>
      <w:proofErr w:type="spellEnd"/>
      <w:r w:rsidRPr="00CA5EC3">
        <w:t xml:space="preserve"> района Новосибирской области</w:t>
      </w:r>
      <w:r>
        <w:t xml:space="preserve"> </w:t>
      </w:r>
      <w:r>
        <w:rPr>
          <w:b/>
        </w:rPr>
        <w:t>ПОСТАНОВЛЯЮ</w:t>
      </w:r>
      <w:r w:rsidRPr="00CA5EC3">
        <w:rPr>
          <w:b/>
        </w:rPr>
        <w:t>:</w:t>
      </w:r>
    </w:p>
    <w:p w:rsidR="00782272" w:rsidRPr="00782272" w:rsidRDefault="00F47246" w:rsidP="00782272">
      <w:pPr>
        <w:pStyle w:val="a3"/>
        <w:spacing w:beforeAutospacing="0"/>
        <w:ind w:firstLine="709"/>
        <w:jc w:val="both"/>
        <w:rPr>
          <w:b/>
        </w:rPr>
      </w:pPr>
      <w:r w:rsidRPr="00782272">
        <w:t xml:space="preserve">1. </w:t>
      </w:r>
      <w:r w:rsidR="00782272" w:rsidRPr="00782272">
        <w:t>Пункт 2.3</w:t>
      </w:r>
      <w:r w:rsidR="00E71202" w:rsidRPr="00782272">
        <w:t xml:space="preserve"> </w:t>
      </w:r>
      <w:r w:rsidR="00931614" w:rsidRPr="00782272">
        <w:t xml:space="preserve">административного регламента изложить в следующей редакции: </w:t>
      </w:r>
      <w:r w:rsidR="00782272" w:rsidRPr="00782272">
        <w:t>Результатом предоставления муниципальной услуги является:</w:t>
      </w:r>
    </w:p>
    <w:p w:rsidR="00931614" w:rsidRDefault="00782272" w:rsidP="00782272">
      <w:pPr>
        <w:pStyle w:val="a3"/>
        <w:spacing w:beforeAutospacing="0"/>
        <w:ind w:firstLine="709"/>
        <w:jc w:val="both"/>
      </w:pPr>
      <w:r w:rsidRPr="00782272">
        <w:t>-подготовка проекта договора аренды имущества, заключаемого с целью размещения сооружений связи.</w:t>
      </w:r>
    </w:p>
    <w:p w:rsidR="00D30B14" w:rsidRDefault="007A01F0" w:rsidP="00782272">
      <w:pPr>
        <w:pStyle w:val="a3"/>
        <w:spacing w:beforeAutospacing="0"/>
        <w:ind w:firstLine="709"/>
        <w:jc w:val="both"/>
      </w:pPr>
      <w:r>
        <w:t>2.В приложении №1 административного регламента блок-схема  предоставления муниципальной услуги , конечный результат муниципальной услуги изложить в следующей редакции:</w:t>
      </w:r>
      <w:r w:rsidRPr="007A01F0">
        <w:t xml:space="preserve"> </w:t>
      </w:r>
      <w:r w:rsidRPr="00782272">
        <w:t>-подготовка проекта договора аренды имущества, заключаемого с целью размещения сооружений связи.</w:t>
      </w:r>
    </w:p>
    <w:p w:rsidR="00D30B14" w:rsidRPr="00782272" w:rsidRDefault="00D30B14" w:rsidP="007A01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01F0">
        <w:rPr>
          <w:rFonts w:ascii="Times New Roman" w:hAnsi="Times New Roman" w:cs="Times New Roman"/>
          <w:sz w:val="28"/>
          <w:szCs w:val="28"/>
        </w:rPr>
        <w:t>3</w:t>
      </w:r>
      <w:r w:rsidRPr="00D30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 раздела 5 административного регламента изложить в следующей редакции: </w:t>
      </w:r>
      <w:r w:rsidRPr="00D30B14">
        <w:rPr>
          <w:rFonts w:ascii="Times New Roman" w:hAnsi="Times New Roman" w:cs="Times New Roman"/>
          <w:sz w:val="28"/>
          <w:szCs w:val="28"/>
        </w:rPr>
        <w:t>Обжалование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D101D" w:rsidRPr="00D80701" w:rsidRDefault="007A01F0" w:rsidP="00ED73F7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D101D" w:rsidRPr="00D807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101D" w:rsidRPr="00D80701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9D101D" w:rsidRPr="00D80701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9D101D" w:rsidRPr="00D807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а так же разместить на сайте администрации рабочего поселка Коченево в сети интернет.</w:t>
      </w:r>
    </w:p>
    <w:p w:rsidR="009D101D" w:rsidRDefault="007A01F0" w:rsidP="00ED73F7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101D" w:rsidRPr="00D80701">
        <w:rPr>
          <w:rFonts w:ascii="Times New Roman" w:hAnsi="Times New Roman" w:cs="Times New Roman"/>
          <w:sz w:val="28"/>
          <w:szCs w:val="28"/>
        </w:rPr>
        <w:t xml:space="preserve">. </w:t>
      </w:r>
      <w:r w:rsidR="009D101D" w:rsidRPr="00D80701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пос</w:t>
      </w:r>
      <w:r w:rsidR="00ED73F7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 возложить на </w:t>
      </w:r>
      <w:r w:rsidR="00FC3DD2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 отдела АС и ЖКХ администрации рабочего поселка Коченево.</w:t>
      </w:r>
    </w:p>
    <w:p w:rsidR="00E71202" w:rsidRPr="00D80701" w:rsidRDefault="00E71202" w:rsidP="00ED73F7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EC3" w:rsidRPr="00D80701" w:rsidRDefault="007A01F0" w:rsidP="00ED7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9D101D" w:rsidRPr="00D80701">
        <w:rPr>
          <w:rFonts w:ascii="Times New Roman" w:eastAsia="Times New Roman" w:hAnsi="Times New Roman" w:cs="Times New Roman"/>
          <w:sz w:val="28"/>
          <w:szCs w:val="28"/>
        </w:rPr>
        <w:t xml:space="preserve"> рабочего поселка Коченево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И.И.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Ланг</w:t>
      </w:r>
      <w:proofErr w:type="spellEnd"/>
    </w:p>
    <w:p w:rsidR="00C932BB" w:rsidRPr="00D80701" w:rsidRDefault="00C932BB" w:rsidP="00ED7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BE" w:rsidRDefault="00D119BE" w:rsidP="00ED7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2A5" w:rsidRDefault="00AB02A5" w:rsidP="00ED7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4A1" w:rsidRDefault="002764A1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272" w:rsidRDefault="00782272" w:rsidP="006F6E1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6F6E13" w:rsidRPr="00AB02A5" w:rsidRDefault="006F6E13" w:rsidP="006F6E13">
      <w:pPr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B02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F6E13" w:rsidRPr="00AB02A5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B02A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F6E13" w:rsidRPr="00AB02A5" w:rsidRDefault="006F6E13" w:rsidP="006F6E13">
      <w:pPr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B02A5">
        <w:rPr>
          <w:rFonts w:ascii="Times New Roman" w:hAnsi="Times New Roman" w:cs="Times New Roman"/>
          <w:sz w:val="24"/>
          <w:szCs w:val="24"/>
        </w:rPr>
        <w:t xml:space="preserve">рабочего поселка Коченево </w:t>
      </w:r>
      <w:proofErr w:type="spellStart"/>
      <w:r w:rsidRPr="00AB02A5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AB02A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6F6E13" w:rsidRPr="00AB02A5" w:rsidRDefault="006B55C0" w:rsidP="006F6E13">
      <w:pPr>
        <w:ind w:left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30.05.2017 № 469</w:t>
      </w:r>
    </w:p>
    <w:p w:rsidR="00306B8A" w:rsidRPr="00AB02A5" w:rsidRDefault="00306B8A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19BE" w:rsidRPr="00AB02A5" w:rsidRDefault="00D119BE" w:rsidP="00B0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202">
        <w:rPr>
          <w:rFonts w:ascii="Times New Roman" w:hAnsi="Times New Roman" w:cs="Times New Roman"/>
          <w:b/>
          <w:bCs/>
          <w:sz w:val="28"/>
          <w:szCs w:val="28"/>
        </w:rPr>
        <w:t>АДМИНИСТРАТИВНЫЙ</w:t>
      </w:r>
      <w:r w:rsidRPr="00E71202">
        <w:rPr>
          <w:rFonts w:ascii="Times New Roman" w:hAnsi="Times New Roman" w:cs="Times New Roman"/>
          <w:sz w:val="28"/>
          <w:szCs w:val="28"/>
        </w:rPr>
        <w:t xml:space="preserve"> </w:t>
      </w:r>
      <w:r w:rsidRPr="00E71202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202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 согласованию размещения сооружений и сооружений связи на объектах муниципального имущества</w:t>
      </w: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202" w:rsidRPr="00E71202" w:rsidRDefault="00E71202" w:rsidP="00E71202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0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Наименование муниципальной услуги: «Согласование размещения сооружений и сооружений связи на объектах муниципального имущества» (далее – муниципальная услуга).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E71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12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71202">
        <w:rPr>
          <w:rFonts w:ascii="Times New Roman" w:hAnsi="Times New Roman" w:cs="Times New Roman"/>
          <w:bCs/>
          <w:sz w:val="28"/>
          <w:szCs w:val="28"/>
        </w:rPr>
        <w:t>по согласованию размещения линейно-кабельных сооружений и сооружений связи на объектах муниципального имущества</w:t>
      </w:r>
      <w:r w:rsidRPr="00E71202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 разработан в целях повышения качества предоставления и доступности результатов предоставления муниципальной услуги </w:t>
      </w:r>
      <w:r w:rsidRPr="00E71202">
        <w:rPr>
          <w:rFonts w:ascii="Times New Roman" w:hAnsi="Times New Roman" w:cs="Times New Roman"/>
          <w:bCs/>
          <w:sz w:val="28"/>
          <w:szCs w:val="28"/>
        </w:rPr>
        <w:t>по согласованию размещения линейно-кабельных сооружений и сооружений связи на объектах муниципального имущества</w:t>
      </w:r>
      <w:r w:rsidRPr="00E71202">
        <w:rPr>
          <w:rFonts w:ascii="Times New Roman" w:hAnsi="Times New Roman" w:cs="Times New Roman"/>
          <w:sz w:val="28"/>
          <w:szCs w:val="28"/>
        </w:rPr>
        <w:t>, создания комфортных условий для участников имущественных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исполнению данной муниципальной услуги.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Муниципальную услугу осуществляет администрация рабочего поселка Коченево </w:t>
      </w:r>
      <w:proofErr w:type="spellStart"/>
      <w:r w:rsidRPr="00E71202">
        <w:rPr>
          <w:rFonts w:ascii="Times New Roman" w:hAnsi="Times New Roman" w:cs="Times New Roman"/>
          <w:sz w:val="28"/>
          <w:szCs w:val="28"/>
        </w:rPr>
        <w:t>Коченёвского</w:t>
      </w:r>
      <w:proofErr w:type="spellEnd"/>
      <w:r w:rsidRPr="00E712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администрация). Процедура предоставления муниципальной услуги осуществляется специалистом администрации, ответственным за исполнение муниципальной услуги.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муниципальной услуги выступают: юридические лица, которые являются операторами связи, имеющими соответствующие лицензии на предоставление информационных услуг и услуг связи, и проектные и строительные организации, </w:t>
      </w:r>
      <w:r w:rsidRPr="00E71202">
        <w:rPr>
          <w:rFonts w:ascii="Times New Roman" w:hAnsi="Times New Roman" w:cs="Times New Roman"/>
          <w:sz w:val="28"/>
          <w:szCs w:val="28"/>
        </w:rPr>
        <w:lastRenderedPageBreak/>
        <w:t>занимающиеся проектированием и строительством линейно-кабельных сооружений связи и объектов связи (далее – заявитель).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Сведения, регулирующие деятельность многофункционального центра предоставления государственных и муниципальных услуг (далее - МФЦ) действительны при наличии МФЦ на территории рабочего поселка Коченево.</w:t>
      </w:r>
    </w:p>
    <w:p w:rsidR="00E71202" w:rsidRPr="00E71202" w:rsidRDefault="00E71202" w:rsidP="00E712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02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Порядок информирования о правилах предоставления муниципальной услуги:</w:t>
      </w:r>
    </w:p>
    <w:p w:rsidR="00E71202" w:rsidRPr="00E71202" w:rsidRDefault="00E71202" w:rsidP="00E71202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рабочего поселка Коченево: </w:t>
      </w:r>
    </w:p>
    <w:p w:rsidR="00E71202" w:rsidRPr="00E71202" w:rsidRDefault="00E71202" w:rsidP="00E71202">
      <w:pPr>
        <w:pStyle w:val="a3"/>
        <w:tabs>
          <w:tab w:val="left" w:pos="993"/>
        </w:tabs>
        <w:ind w:firstLine="709"/>
        <w:jc w:val="both"/>
      </w:pPr>
      <w:r w:rsidRPr="00E71202">
        <w:rPr>
          <w:color w:val="000000"/>
        </w:rPr>
        <w:t xml:space="preserve">632640, Новосибирская область, </w:t>
      </w:r>
      <w:proofErr w:type="spellStart"/>
      <w:r w:rsidRPr="00E71202">
        <w:rPr>
          <w:color w:val="000000"/>
        </w:rPr>
        <w:t>Коченевский</w:t>
      </w:r>
      <w:proofErr w:type="spellEnd"/>
      <w:r w:rsidRPr="00E71202">
        <w:rPr>
          <w:color w:val="000000"/>
        </w:rPr>
        <w:t xml:space="preserve"> район, р.п. Коченево, ул.Октябрьская, 7</w:t>
      </w:r>
      <w:r w:rsidRPr="00E71202">
        <w:t> </w:t>
      </w:r>
    </w:p>
    <w:p w:rsidR="00E71202" w:rsidRPr="00E71202" w:rsidRDefault="00E71202" w:rsidP="00E71202">
      <w:pPr>
        <w:tabs>
          <w:tab w:val="num" w:pos="175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Глава администрации - кабинет № 2;</w:t>
      </w:r>
    </w:p>
    <w:p w:rsidR="00E71202" w:rsidRPr="00E71202" w:rsidRDefault="00E71202" w:rsidP="00E71202">
      <w:pPr>
        <w:tabs>
          <w:tab w:val="left" w:pos="993"/>
          <w:tab w:val="num" w:pos="17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предоставление муниципальной услуги - кабинет № 4.</w:t>
      </w:r>
    </w:p>
    <w:p w:rsidR="00E71202" w:rsidRPr="00E71202" w:rsidRDefault="00E71202" w:rsidP="00E71202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Часы приёма заявителей:</w:t>
      </w:r>
    </w:p>
    <w:p w:rsidR="00E71202" w:rsidRPr="00E71202" w:rsidRDefault="00E71202" w:rsidP="00E7120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понедельник, среда: 9.00 – 16.00 часов;</w:t>
      </w:r>
    </w:p>
    <w:p w:rsidR="00E71202" w:rsidRPr="00E71202" w:rsidRDefault="00E71202" w:rsidP="00E7120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перерыв на обед: 13.00 – 14.00 часов;</w:t>
      </w:r>
    </w:p>
    <w:p w:rsidR="00E71202" w:rsidRPr="00E71202" w:rsidRDefault="00E71202" w:rsidP="00E71202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E71202" w:rsidRPr="00E71202" w:rsidRDefault="00E71202" w:rsidP="00E71202">
      <w:pPr>
        <w:numPr>
          <w:ilvl w:val="2"/>
          <w:numId w:val="6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Информация о справочных телефонах:</w:t>
      </w:r>
    </w:p>
    <w:p w:rsidR="00E71202" w:rsidRPr="00E71202" w:rsidRDefault="00E71202" w:rsidP="00E71202">
      <w:pPr>
        <w:pStyle w:val="a3"/>
        <w:numPr>
          <w:ilvl w:val="0"/>
          <w:numId w:val="7"/>
        </w:numPr>
        <w:tabs>
          <w:tab w:val="left" w:pos="993"/>
        </w:tabs>
        <w:spacing w:beforeAutospacing="0"/>
        <w:ind w:left="0" w:firstLine="709"/>
        <w:jc w:val="both"/>
        <w:rPr>
          <w:b/>
          <w:color w:val="000000"/>
        </w:rPr>
      </w:pPr>
      <w:r w:rsidRPr="00E71202">
        <w:t xml:space="preserve">Специалист администрации, ответственный за предоставление муниципальной услуги </w:t>
      </w:r>
      <w:r w:rsidRPr="00E71202">
        <w:rPr>
          <w:color w:val="000000"/>
        </w:rPr>
        <w:t>- 8 (383) 512-55-50.</w:t>
      </w:r>
    </w:p>
    <w:p w:rsidR="00E71202" w:rsidRPr="00E71202" w:rsidRDefault="00E71202" w:rsidP="00E71202">
      <w:pPr>
        <w:tabs>
          <w:tab w:val="num" w:pos="17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Часы консультирования по процедуре предоставления муниципальной услуги:</w:t>
      </w:r>
    </w:p>
    <w:p w:rsidR="00E71202" w:rsidRPr="00E71202" w:rsidRDefault="00E71202" w:rsidP="00E71202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понедельник, среда: 9.00 – 16.00 часов;</w:t>
      </w:r>
    </w:p>
    <w:p w:rsidR="00E71202" w:rsidRPr="00E71202" w:rsidRDefault="00E71202" w:rsidP="00E71202">
      <w:pPr>
        <w:pStyle w:val="a3"/>
        <w:ind w:firstLine="709"/>
        <w:jc w:val="both"/>
        <w:rPr>
          <w:color w:val="000000"/>
        </w:rPr>
      </w:pPr>
      <w:r w:rsidRPr="00E71202">
        <w:rPr>
          <w:color w:val="000000"/>
        </w:rPr>
        <w:t>2) Приемная администрации - 8(383) 512-30-80.</w:t>
      </w:r>
    </w:p>
    <w:p w:rsidR="00E71202" w:rsidRPr="00E71202" w:rsidRDefault="00E71202" w:rsidP="00E71202">
      <w:pPr>
        <w:numPr>
          <w:ilvl w:val="2"/>
          <w:numId w:val="6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Адрес официального интернет-сайта администрации: http://kochenev.ru.</w:t>
      </w:r>
    </w:p>
    <w:p w:rsidR="00E71202" w:rsidRPr="00E71202" w:rsidRDefault="00E71202" w:rsidP="00E71202">
      <w:pPr>
        <w:pStyle w:val="a3"/>
        <w:tabs>
          <w:tab w:val="left" w:pos="993"/>
        </w:tabs>
        <w:ind w:firstLine="709"/>
        <w:jc w:val="both"/>
        <w:rPr>
          <w:color w:val="000000"/>
        </w:rPr>
      </w:pPr>
      <w:r w:rsidRPr="00E71202">
        <w:rPr>
          <w:color w:val="000000"/>
        </w:rPr>
        <w:t xml:space="preserve">Адрес электронной почты: </w:t>
      </w:r>
      <w:r w:rsidRPr="00E71202">
        <w:rPr>
          <w:lang w:eastAsia="ar-SA"/>
        </w:rPr>
        <w:t>rpkochienievo@mail.ru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Почтовые адреса, телефоны, адреса официальных интернет-сайтов и электронной почты органов и учреждений, участвующих в оказании услуги в качестве источников получения документов, необходимых для </w:t>
      </w:r>
      <w:r w:rsidRPr="00E71202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услуги, или источников предоставления информации для проверки сведений, предоставляемых заявителями:</w:t>
      </w:r>
    </w:p>
    <w:p w:rsidR="00E71202" w:rsidRPr="00E71202" w:rsidRDefault="00E71202" w:rsidP="00E71202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по Новосибирской области: Межрайонная ИФНС России № 6 по Новосибирской области: 633261, Новосибирская область, Ордынский район, р.п. Ордынское, ул. Проспект Революции, 16а; (383-59) 22-087; 22-042; </w:t>
      </w:r>
      <w:hyperlink r:id="rId6" w:history="1">
        <w:r w:rsidRPr="00E71202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http://www.r54.nalog.ru</w:t>
        </w:r>
      </w:hyperlink>
      <w:r w:rsidRPr="00E71202">
        <w:rPr>
          <w:rFonts w:ascii="Times New Roman" w:hAnsi="Times New Roman" w:cs="Times New Roman"/>
          <w:sz w:val="28"/>
          <w:szCs w:val="28"/>
        </w:rPr>
        <w:t>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Информация, размещаемая на официальных интернет-сайтах и информационных стендах органов и учреждений, участвующих в оказании услуги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обновляется по мере ее изменения. 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Для получения информации по процедуре предоставления муниципальной услуги заинтересованные лица вправе обратиться в администрацию:</w:t>
      </w:r>
    </w:p>
    <w:p w:rsidR="00E71202" w:rsidRPr="00E71202" w:rsidRDefault="00E71202" w:rsidP="00E71202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лично в часы приема администрации;</w:t>
      </w:r>
    </w:p>
    <w:p w:rsidR="00E71202" w:rsidRPr="00E71202" w:rsidRDefault="00E71202" w:rsidP="00E71202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 телефону в соответствии с режимом работы администрации;</w:t>
      </w:r>
    </w:p>
    <w:p w:rsidR="00E71202" w:rsidRPr="00E71202" w:rsidRDefault="00E71202" w:rsidP="00E71202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 письменном виде почтой;</w:t>
      </w:r>
    </w:p>
    <w:p w:rsidR="00E71202" w:rsidRPr="00E71202" w:rsidRDefault="00E71202" w:rsidP="00E71202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информационно-телекоммуникационной сети «Интернет»;</w:t>
      </w:r>
    </w:p>
    <w:p w:rsidR="00E71202" w:rsidRPr="00E71202" w:rsidRDefault="00E71202" w:rsidP="00E71202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 использованием Единого портала государственных и муниципальных услуг.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должности и фамилии специалиста, принявшего телефонный звонок.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рабочего поселка Коченево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clear" w:pos="1758"/>
          <w:tab w:val="num" w:pos="108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находящихся в помещениях администрации.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54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E7120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71202">
        <w:rPr>
          <w:rFonts w:ascii="Times New Roman" w:hAnsi="Times New Roman" w:cs="Times New Roman"/>
          <w:sz w:val="28"/>
          <w:szCs w:val="28"/>
        </w:rPr>
        <w:t xml:space="preserve"> </w:t>
      </w:r>
      <w:r w:rsidRPr="00E71202">
        <w:rPr>
          <w:rFonts w:ascii="Times New Roman" w:hAnsi="Times New Roman" w:cs="Times New Roman"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муниципальных услуг.</w:t>
      </w:r>
    </w:p>
    <w:p w:rsidR="00E71202" w:rsidRPr="00D30B14" w:rsidRDefault="00E71202" w:rsidP="00E71202">
      <w:pPr>
        <w:numPr>
          <w:ilvl w:val="1"/>
          <w:numId w:val="20"/>
        </w:numPr>
        <w:tabs>
          <w:tab w:val="clear" w:pos="858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0B1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782272" w:rsidRPr="00D30B14" w:rsidRDefault="00D30B14" w:rsidP="00D30B14">
      <w:pPr>
        <w:pStyle w:val="a3"/>
        <w:spacing w:beforeAutospacing="0"/>
        <w:ind w:left="360"/>
        <w:jc w:val="both"/>
      </w:pPr>
      <w:r w:rsidRPr="00D30B14">
        <w:tab/>
        <w:t>-подготовка проекта договора аренды имущества, заключаемого с целью размещения сооружений связи.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E71202" w:rsidRPr="00E71202" w:rsidRDefault="00E71202" w:rsidP="00E71202">
      <w:pPr>
        <w:numPr>
          <w:ilvl w:val="2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дней со дня обращения за муниципальной услугой.</w:t>
      </w:r>
    </w:p>
    <w:p w:rsidR="00E71202" w:rsidRPr="00E71202" w:rsidRDefault="00E71202" w:rsidP="00E71202">
      <w:pPr>
        <w:numPr>
          <w:ilvl w:val="2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административного регламента.</w:t>
      </w:r>
    </w:p>
    <w:p w:rsidR="00E71202" w:rsidRPr="00E71202" w:rsidRDefault="00E71202" w:rsidP="00E71202">
      <w:pPr>
        <w:numPr>
          <w:ilvl w:val="2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14 дней.</w:t>
      </w:r>
    </w:p>
    <w:p w:rsidR="00E71202" w:rsidRPr="00E71202" w:rsidRDefault="00E71202" w:rsidP="00E71202">
      <w:pPr>
        <w:numPr>
          <w:ilvl w:val="2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не более 3 дней со дня их подготовки.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1202" w:rsidRPr="00E71202" w:rsidRDefault="00E71202" w:rsidP="00E71202">
      <w:pPr>
        <w:tabs>
          <w:tab w:val="num" w:pos="540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12.12.1993;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от 30 ноября 1994 года № 51-ФЗ;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РФ»;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Федеральным законом от 27.07.2006 N 152-ФЗ «О персональных данных»;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рассмотрений обращений граждан РФ»;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71202" w:rsidRPr="00E71202" w:rsidRDefault="00E71202" w:rsidP="00E71202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Положением «О порядке распоряжения земельными участками на территории Рабочего поселка Коченево </w:t>
      </w:r>
      <w:proofErr w:type="spellStart"/>
      <w:r w:rsidRPr="00E7120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712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утвержденным решением № 285 от 08.04.2015 сороковой сессии Совета депутатов рабочего поселка Коченево </w:t>
      </w:r>
      <w:proofErr w:type="spellStart"/>
      <w:r w:rsidRPr="00E7120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712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Полный перечень документов, необходимых для предоставления муниципальной услуги: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заявление по форме о предоставлении муниципальной услуги (приложение № 2);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копия документа, удостоверяющего личность представителя заявителя;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102"/>
      <w:bookmarkStart w:id="1" w:name="103"/>
      <w:bookmarkEnd w:id="0"/>
      <w:bookmarkEnd w:id="1"/>
      <w:r w:rsidRPr="00E71202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E71202" w:rsidRPr="00E71202" w:rsidRDefault="00E71202" w:rsidP="00E71202">
      <w:pPr>
        <w:pStyle w:val="a4"/>
        <w:numPr>
          <w:ilvl w:val="0"/>
          <w:numId w:val="2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E71202">
        <w:rPr>
          <w:iCs/>
          <w:sz w:val="28"/>
          <w:szCs w:val="28"/>
        </w:rPr>
        <w:t>копия свидетельства о постановке на учёт в налоговом органе;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трасса линейно-кабельного сооружения (место нахождения объекта связи), выполненная на фрагменте электронной карты населенного пункта с привязкой к объектам муниципального имущества;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письмо-согласование администрации (или штамп согласования на схеме трассы);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копии действующих лицензий оператора связи на предоставление планируемых услуг (если лицензии не представлены в отдел имущества и земельных отношений ранее);</w:t>
      </w:r>
    </w:p>
    <w:p w:rsidR="00E71202" w:rsidRPr="00E71202" w:rsidRDefault="00E71202" w:rsidP="00E71202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допуска СРО проектной организации (если допуск СРО не представлен в отдел имущества и земельных отношений ранее).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Перечень необходимых для предоставления муниципальной услуги документов, предоставляемых лично заявителем (с 01.07.2012): </w:t>
      </w:r>
    </w:p>
    <w:p w:rsidR="00E71202" w:rsidRPr="00E71202" w:rsidRDefault="00E71202" w:rsidP="00E71202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заявление по форме о предоставлении муниципальной услуги (приложение № 2);</w:t>
      </w:r>
    </w:p>
    <w:p w:rsidR="00E71202" w:rsidRPr="00E71202" w:rsidRDefault="00E71202" w:rsidP="00E71202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представителя заявителя;</w:t>
      </w:r>
    </w:p>
    <w:p w:rsidR="00E71202" w:rsidRPr="00E71202" w:rsidRDefault="00E71202" w:rsidP="00E71202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документа, удостоверяющего права (полномочия) представителя заявителя;</w:t>
      </w:r>
    </w:p>
    <w:p w:rsidR="00E71202" w:rsidRPr="00E71202" w:rsidRDefault="00E71202" w:rsidP="00E71202">
      <w:pPr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E71202" w:rsidRPr="00E71202" w:rsidRDefault="00E71202" w:rsidP="00E7120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трасса линейно-кабельного сооружения (место нахождения объекта связи), выполненная на фрагменте электронной карты населенного пункта с привязкой к объектам муниципального имущества;</w:t>
      </w:r>
    </w:p>
    <w:p w:rsidR="00E71202" w:rsidRPr="00E71202" w:rsidRDefault="00E71202" w:rsidP="00E7120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копии действующих лицензий оператора связи на предоставление планируемых услуг (если лицензии не представлены в отдел имущества и земельных отношений ранее);</w:t>
      </w:r>
    </w:p>
    <w:p w:rsidR="00E71202" w:rsidRPr="00E71202" w:rsidRDefault="00E71202" w:rsidP="00E71202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допуска СРО проектной организации (если допуск СРО не представлен в отдел имущества и земельных отношений ранее).</w:t>
      </w:r>
    </w:p>
    <w:p w:rsidR="00E71202" w:rsidRPr="00E71202" w:rsidRDefault="00E71202" w:rsidP="00E71202">
      <w:pPr>
        <w:tabs>
          <w:tab w:val="num" w:pos="540"/>
          <w:tab w:val="left" w:pos="90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left" w:pos="12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E71202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E71202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Pr="00E71202">
        <w:rPr>
          <w:rFonts w:ascii="Times New Roman" w:hAnsi="Times New Roman" w:cs="Times New Roman"/>
          <w:sz w:val="28"/>
          <w:szCs w:val="28"/>
        </w:rPr>
        <w:lastRenderedPageBreak/>
        <w:t>администрации самостоятельно, или предоставляемых заявителем по желанию (с 01.07.2012):</w:t>
      </w:r>
    </w:p>
    <w:p w:rsidR="00E71202" w:rsidRPr="00E71202" w:rsidRDefault="00E71202" w:rsidP="00E71202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E71202" w:rsidRPr="00E71202" w:rsidRDefault="00E71202" w:rsidP="00E71202">
      <w:pPr>
        <w:pStyle w:val="a4"/>
        <w:numPr>
          <w:ilvl w:val="0"/>
          <w:numId w:val="2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E71202">
        <w:rPr>
          <w:iCs/>
          <w:sz w:val="28"/>
          <w:szCs w:val="28"/>
        </w:rPr>
        <w:t>копия свидетельства о постановке на учёт в налоговом органе;</w:t>
      </w:r>
    </w:p>
    <w:p w:rsidR="00E71202" w:rsidRPr="00E71202" w:rsidRDefault="00E71202" w:rsidP="00E71202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 01.07.2012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 210-ФЗ.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E71202" w:rsidRPr="00E71202" w:rsidRDefault="00E71202" w:rsidP="00E71202">
      <w:pPr>
        <w:tabs>
          <w:tab w:val="left" w:pos="993"/>
        </w:tabs>
        <w:ind w:firstLine="700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E71202" w:rsidRPr="00E71202" w:rsidRDefault="00E71202" w:rsidP="00E71202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71202" w:rsidRPr="00E71202" w:rsidRDefault="00E71202" w:rsidP="00E71202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невозможность установления содержания представленных документов;</w:t>
      </w:r>
    </w:p>
    <w:p w:rsidR="00E71202" w:rsidRPr="00E71202" w:rsidRDefault="00E71202" w:rsidP="00E71202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представленные документы исполнены карандашом.</w:t>
      </w:r>
    </w:p>
    <w:p w:rsidR="00FC3DD2" w:rsidRPr="00FC3DD2" w:rsidRDefault="00E71202" w:rsidP="00FC3DD2">
      <w:pPr>
        <w:numPr>
          <w:ilvl w:val="1"/>
          <w:numId w:val="20"/>
        </w:numPr>
        <w:tabs>
          <w:tab w:val="clear" w:pos="858"/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C3DD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FC3DD2" w:rsidRPr="00FC3DD2" w:rsidRDefault="00FC3DD2" w:rsidP="00FC3DD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C3DD2">
        <w:rPr>
          <w:rFonts w:ascii="Times New Roman" w:hAnsi="Times New Roman" w:cs="Times New Roman"/>
          <w:sz w:val="28"/>
          <w:szCs w:val="28"/>
        </w:rPr>
        <w:t xml:space="preserve">отсутствие технической возможности для размещения сооружений связи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C3DD2">
        <w:rPr>
          <w:rFonts w:ascii="Times New Roman" w:hAnsi="Times New Roman" w:cs="Times New Roman"/>
          <w:sz w:val="28"/>
          <w:szCs w:val="28"/>
        </w:rPr>
        <w:t xml:space="preserve">соответствии с действующими </w:t>
      </w:r>
      <w:proofErr w:type="spellStart"/>
      <w:r w:rsidRPr="00FC3DD2">
        <w:rPr>
          <w:rFonts w:ascii="Times New Roman" w:hAnsi="Times New Roman" w:cs="Times New Roman"/>
          <w:sz w:val="28"/>
          <w:szCs w:val="28"/>
        </w:rPr>
        <w:t>СНиПами</w:t>
      </w:r>
      <w:proofErr w:type="spellEnd"/>
      <w:r w:rsidRPr="00FC3DD2">
        <w:rPr>
          <w:rFonts w:ascii="Times New Roman" w:hAnsi="Times New Roman" w:cs="Times New Roman"/>
          <w:sz w:val="28"/>
          <w:szCs w:val="28"/>
        </w:rPr>
        <w:t xml:space="preserve"> и техническими регламентами;</w:t>
      </w:r>
    </w:p>
    <w:p w:rsidR="00FC3DD2" w:rsidRPr="00FC3DD2" w:rsidRDefault="00FC3DD2" w:rsidP="00FC3DD2">
      <w:pPr>
        <w:pStyle w:val="a6"/>
        <w:autoSpaceDE w:val="0"/>
        <w:autoSpaceDN w:val="0"/>
        <w:adjustRightInd w:val="0"/>
        <w:ind w:left="0"/>
        <w:jc w:val="both"/>
      </w:pPr>
      <w:r>
        <w:t xml:space="preserve">   </w:t>
      </w:r>
      <w:r>
        <w:tab/>
        <w:t xml:space="preserve"> - </w:t>
      </w:r>
      <w:r w:rsidRPr="00FC3DD2">
        <w:t xml:space="preserve">отсутствие документов, указанных в  подпункте 2.6.1. </w:t>
      </w:r>
    </w:p>
    <w:p w:rsidR="00FC3DD2" w:rsidRPr="00FC3DD2" w:rsidRDefault="00FC3DD2" w:rsidP="00FC3DD2">
      <w:pPr>
        <w:pStyle w:val="a6"/>
        <w:autoSpaceDE w:val="0"/>
        <w:autoSpaceDN w:val="0"/>
        <w:adjustRightInd w:val="0"/>
        <w:ind w:left="0"/>
        <w:jc w:val="both"/>
      </w:pPr>
      <w:r>
        <w:tab/>
        <w:t xml:space="preserve">    -</w:t>
      </w:r>
      <w:r w:rsidRPr="00FC3DD2">
        <w:t>поступление в управление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был представлен заявителем по собственной инициативе;</w:t>
      </w:r>
    </w:p>
    <w:p w:rsidR="00FC3DD2" w:rsidRPr="00FC3DD2" w:rsidRDefault="00FC3DD2" w:rsidP="00FC3DD2">
      <w:pPr>
        <w:pStyle w:val="a6"/>
        <w:autoSpaceDE w:val="0"/>
        <w:autoSpaceDN w:val="0"/>
        <w:adjustRightInd w:val="0"/>
        <w:ind w:left="0"/>
        <w:jc w:val="both"/>
      </w:pPr>
      <w:r>
        <w:tab/>
        <w:t>-</w:t>
      </w:r>
      <w:r w:rsidRPr="00FC3DD2">
        <w:t>представление заявителем недостоверных сведений.</w:t>
      </w:r>
    </w:p>
    <w:p w:rsidR="00FC3DD2" w:rsidRPr="00F47246" w:rsidRDefault="00FC3DD2" w:rsidP="00FC3DD2">
      <w:pPr>
        <w:tabs>
          <w:tab w:val="left" w:pos="993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Услуги, являющиеся необходимыми и обязательными для предоставления муниципальной услуги: таковые услуги не требуются.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услуги: муниципальная услуга предоставляется бесплатно.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720"/>
          <w:tab w:val="num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Требования к местам для ожидания: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муниципальной услуге.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Требования к местам для получения информации о муниципальной услуге: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Требования к местам приема заявителей: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Прием заявителей, заполнение заявлений о предоставлении муниципальной услуги осуществляется в служебном кабинете, который оборудуется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Рабочее место специалиста оборудовано персональным компьютером и печатающим устройством;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Показатели качества и доступности предоставления муниципальной услуги: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Показатели качества муниципальной услуги: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71202" w:rsidRPr="00E71202" w:rsidRDefault="00E71202" w:rsidP="00E71202">
      <w:pPr>
        <w:numPr>
          <w:ilvl w:val="0"/>
          <w:numId w:val="21"/>
        </w:numPr>
        <w:tabs>
          <w:tab w:val="clear" w:pos="1429"/>
          <w:tab w:val="num" w:pos="540"/>
          <w:tab w:val="left" w:pos="900"/>
          <w:tab w:val="num" w:pos="216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54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Показатели доступности предоставления муниципальной услуги:</w:t>
      </w:r>
    </w:p>
    <w:p w:rsidR="00E71202" w:rsidRPr="00E71202" w:rsidRDefault="00E71202" w:rsidP="00E7120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Едином портале государственных и муниципальных услуг;</w:t>
      </w:r>
    </w:p>
    <w:p w:rsidR="00E71202" w:rsidRPr="00E71202" w:rsidRDefault="00E71202" w:rsidP="00E7120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71202" w:rsidRPr="00E71202" w:rsidRDefault="00E71202" w:rsidP="00E7120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71202" w:rsidRPr="00E71202" w:rsidRDefault="00E71202" w:rsidP="00E71202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услуг. 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 - копии), могут быть направлены в администрацию через Единый портал в </w:t>
      </w:r>
      <w:r w:rsidRPr="00E71202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 </w:t>
      </w:r>
    </w:p>
    <w:p w:rsidR="00E71202" w:rsidRPr="00E71202" w:rsidRDefault="00E71202" w:rsidP="00E71202">
      <w:pPr>
        <w:numPr>
          <w:ilvl w:val="0"/>
          <w:numId w:val="23"/>
        </w:numPr>
        <w:tabs>
          <w:tab w:val="left" w:pos="993"/>
          <w:tab w:val="num" w:pos="175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возможность и доступность получения услуги с использованием универсальной карты. 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E71202" w:rsidRPr="00E71202" w:rsidRDefault="00E71202" w:rsidP="00E71202">
      <w:pPr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02">
        <w:rPr>
          <w:rFonts w:ascii="Times New Roman" w:hAnsi="Times New Roman" w:cs="Times New Roman"/>
          <w:b/>
          <w:sz w:val="28"/>
          <w:szCs w:val="28"/>
        </w:rPr>
        <w:t>Административные процедуры</w:t>
      </w: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Прием заявления о предоставлении муниципальной услуги.</w:t>
      </w:r>
    </w:p>
    <w:p w:rsidR="00E71202" w:rsidRPr="00E71202" w:rsidRDefault="00E71202" w:rsidP="00E71202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Данное действие осуществляется специалистом администрации, ответственным предоставление муниципальной услуги.</w:t>
      </w:r>
    </w:p>
    <w:p w:rsidR="00E71202" w:rsidRPr="00E71202" w:rsidRDefault="00E71202" w:rsidP="00E71202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Срок совершения действия составляет 10 минут с момента представления заявителем документов.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Регистрация заявления.</w:t>
      </w:r>
    </w:p>
    <w:p w:rsidR="00E71202" w:rsidRPr="00E71202" w:rsidRDefault="00E71202" w:rsidP="00E71202">
      <w:pPr>
        <w:pStyle w:val="ConsPlusNormal1"/>
        <w:tabs>
          <w:tab w:val="left" w:pos="540"/>
          <w:tab w:val="num" w:pos="1080"/>
          <w:tab w:val="num" w:pos="1440"/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Специалист администрации осуществляет регистрацию заявления в соответствующем журнале, ставит отметку в заявлении о его принятии и направляет зарегистрированное заявление установленным порядком, на визирование Главе Рабочего поселка Коченево.</w:t>
      </w:r>
    </w:p>
    <w:p w:rsidR="00E71202" w:rsidRPr="00E71202" w:rsidRDefault="00E71202" w:rsidP="00E71202">
      <w:pPr>
        <w:tabs>
          <w:tab w:val="num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Срок совершения действия составляет 3 дня с момента представления заявителем документов.</w:t>
      </w:r>
    </w:p>
    <w:p w:rsidR="00E71202" w:rsidRPr="00E71202" w:rsidRDefault="00E71202" w:rsidP="00E71202">
      <w:pPr>
        <w:tabs>
          <w:tab w:val="num" w:pos="540"/>
          <w:tab w:val="left" w:pos="900"/>
        </w:tabs>
        <w:autoSpaceDE w:val="0"/>
        <w:autoSpaceDN w:val="0"/>
        <w:adjustRightInd w:val="0"/>
        <w:ind w:left="-57"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Специалистом администрации на данной стадии самостоятельно </w:t>
      </w:r>
      <w:proofErr w:type="spellStart"/>
      <w:r w:rsidRPr="00E71202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E71202">
        <w:rPr>
          <w:rFonts w:ascii="Times New Roman" w:hAnsi="Times New Roman" w:cs="Times New Roman"/>
          <w:sz w:val="28"/>
          <w:szCs w:val="28"/>
        </w:rPr>
        <w:t>:</w:t>
      </w:r>
    </w:p>
    <w:p w:rsidR="00E71202" w:rsidRPr="00E71202" w:rsidRDefault="00E71202" w:rsidP="00E71202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E71202" w:rsidRPr="00E71202" w:rsidRDefault="00E71202" w:rsidP="00E71202">
      <w:pPr>
        <w:pStyle w:val="a4"/>
        <w:numPr>
          <w:ilvl w:val="0"/>
          <w:numId w:val="3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iCs/>
          <w:sz w:val="28"/>
          <w:szCs w:val="28"/>
        </w:rPr>
      </w:pPr>
      <w:r w:rsidRPr="00E71202">
        <w:rPr>
          <w:iCs/>
          <w:sz w:val="28"/>
          <w:szCs w:val="28"/>
        </w:rPr>
        <w:t>копия свидетельства о постановке на учёт в налоговом органе;</w:t>
      </w:r>
    </w:p>
    <w:p w:rsidR="00E71202" w:rsidRPr="00E71202" w:rsidRDefault="00E71202" w:rsidP="00E71202">
      <w:pPr>
        <w:pStyle w:val="ConsPlusNormal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копия свидетельства о государственной регистрации юридического лица.</w:t>
      </w:r>
    </w:p>
    <w:p w:rsidR="00E71202" w:rsidRPr="00E71202" w:rsidRDefault="00E71202" w:rsidP="00E71202">
      <w:pPr>
        <w:numPr>
          <w:ilvl w:val="2"/>
          <w:numId w:val="20"/>
        </w:numPr>
        <w:tabs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Проверка наличия всех необходимых документов и их соответствие требованиям действующего законодательства. </w:t>
      </w:r>
    </w:p>
    <w:p w:rsidR="00E71202" w:rsidRPr="00E71202" w:rsidRDefault="00E71202" w:rsidP="00E71202">
      <w:pPr>
        <w:tabs>
          <w:tab w:val="num" w:pos="99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неполного перечня документов, указанных в п. 2.6. административного регламента, либо несоответствия представленных документов нормам действующего законодательства специалист администрации направляет заявителю сообщение о приостановлении оказания услуги, в котором указывает причины, послужившие основаниями для такого приостановления, и предлагает устранить имеющиеся недостатки, указывая, вместе с тем, на то, что в противном случае в предоставлении муниципальной услуги будет отказано.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Если заявителем не представлены необходимые документы в установленный срок, то на адрес заявителя направляется письменное уведомление об отказе в предоставлении муниципальной услуги.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 наличии необходимых документов и их соответствии требованиям, установленным действующим законодательством, специалист, ответственный за предоставление муниципальной услуги: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согласно заявке на проектирование наносит трассу линейно-кабельных сооружений связи на карту Рабочего поселка Коченево, объект связи – на адресный план Рабочего поселка Коченево;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наносит на карту  рабочего поселка Коченево трассу кабельной линии связи по представленному на регистрацию рабочему проекту;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готовит решение в письменной форме на бланке администрации о предоставлении муниципальной услуги;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подписывает решение у Главы рабочего поселка Коченево;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на схему кабельной трассы ставит штамп о согласовании;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ставит штамп о согласовании на рабочий проект;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присваивает архивный номер зарегистрированному рабочему проекту;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регистрирует исходящий документ;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сообщает заявителю о принятом решении;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выдаёт под роспись готовый документ о предоставленной муниципальной услуге представителю заявителя;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копию документа о принятом решении по предоставлению муниципальной услуги направляет балансодержателям муниципального имущества, используемого для размещения объектов связи;</w:t>
      </w:r>
    </w:p>
    <w:p w:rsidR="00E71202" w:rsidRPr="00E71202" w:rsidRDefault="00E71202" w:rsidP="00E71202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копию выданного заявителю документа с отметкой о дате выдачи и фамилии получателя вместе с поступившей заявкой подшивает в соответствующую папку учёта документов.</w:t>
      </w:r>
    </w:p>
    <w:p w:rsidR="00E71202" w:rsidRPr="00E71202" w:rsidRDefault="00E71202" w:rsidP="00E71202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Срок совершения действия составляет 30 дней с момента регистрации заявления и представленных документов.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 отсутствии оснований для предоставления муниципальной услуги на адрес заявителя отправляется письменное сообщению об отказе в предоставлении муниципальной услуги.</w:t>
      </w:r>
    </w:p>
    <w:p w:rsidR="00E71202" w:rsidRPr="00E71202" w:rsidRDefault="00E71202" w:rsidP="00E71202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Блок-схема последовательности административных действий при предоставлении муниципальной услуги приведена в приложении № 1 к административному регламенту.</w:t>
      </w:r>
    </w:p>
    <w:p w:rsidR="00E71202" w:rsidRPr="00E71202" w:rsidRDefault="00E71202" w:rsidP="00E7120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202">
        <w:rPr>
          <w:rFonts w:ascii="Times New Roman" w:hAnsi="Times New Roman" w:cs="Times New Roman"/>
          <w:b/>
          <w:sz w:val="28"/>
          <w:szCs w:val="28"/>
        </w:rPr>
        <w:t>Порядок и формы контроля за исполнением регламента</w:t>
      </w:r>
    </w:p>
    <w:p w:rsidR="00E71202" w:rsidRPr="00E71202" w:rsidRDefault="00E71202" w:rsidP="00E71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специалистом администрации, ответственным за исполнение административной процедуры,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Рабочего поселка Коченево.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Рабочего поселка Коченево.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Ответственность за предоставление муниципальной услуги возлагается на Главу Рабочего поселка Коченево, который непосредственно принимает решение по вопросам предоставления муниципальной услуги.</w:t>
      </w:r>
    </w:p>
    <w:p w:rsidR="00E71202" w:rsidRPr="00E71202" w:rsidRDefault="00E71202" w:rsidP="00E71202">
      <w:pPr>
        <w:numPr>
          <w:ilvl w:val="1"/>
          <w:numId w:val="20"/>
        </w:numPr>
        <w:tabs>
          <w:tab w:val="clear" w:pos="858"/>
          <w:tab w:val="num" w:pos="126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уполномоченного сотрудника администрации в соответствии с Федеральным законом от 02.03.2007 №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71202" w:rsidRPr="00E71202" w:rsidRDefault="00E71202" w:rsidP="00E712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D30B14" w:rsidRDefault="00D30B14" w:rsidP="00E71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B14">
        <w:rPr>
          <w:rFonts w:ascii="Times New Roman" w:hAnsi="Times New Roman" w:cs="Times New Roman"/>
          <w:b/>
          <w:sz w:val="28"/>
          <w:szCs w:val="28"/>
        </w:rPr>
        <w:t>5.Обжалование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5.1. Жалоба подается в администрацию Рабочего поселка Коченево в письменной форме, в том числе при личном приеме, или в электронном виде.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5.2. Жалоба должна содержать: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администрации, его должностного лица либо муниципального служащего;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администрации Рабочего поселка Коченево, предоставляющей муниципальную услугу, ее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5.4. Прием жалоб в письменной форме осуществляется специалистом администрации, ответственным за прием граждан.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5.5. В электронном виде жалоба может быть подана заявителем посредством: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а) официального сайта администрации в информационно-телекоммуникационной сети «Интернет»;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5.6. Жалоба заявителя на решения и действия (бездействия) администрации Рабочего поселка Коченево, предоставляющей муниципальные  услуги, должностного лица, муниципальных служащих администрации, предоставляющих муниципальные услуги подается Главе Рабочего поселка Коченево.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5.7. Заявитель может обратиться с жалобой в том числе в следующих случаях: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 услуги;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12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71202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ж) отказ администрации,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5.8. Жалоба, поступившая в администрацию Рабочего поселка Коченево,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 рабочего поселка Коченево, предоставляющей муниципальные услуги, ее  должностного лица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администрация Рабочего поселка Коченево принимает решение об удовлетворении жалобы либо об отказе в ее удовлетворении. 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 Рабочего поселка Коченево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5.10. По результатам рассмотрения жалобы заявителю направляется мотивированный ответ не позднее дня, следующего за днем принятия решения, в письменной форме.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5.11. Ответ по результатам рассмотрения жалобы подписывается Главой Рабочего поселка Коченево.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5.12. Администрация вправе оставить жалобу без ответа в следующих случаях:</w:t>
      </w:r>
    </w:p>
    <w:p w:rsidR="00E71202" w:rsidRPr="00E71202" w:rsidRDefault="00E71202" w:rsidP="00E71202">
      <w:pPr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71202" w:rsidRPr="00E71202" w:rsidRDefault="00E71202" w:rsidP="00E71202">
      <w:pPr>
        <w:tabs>
          <w:tab w:val="num" w:pos="12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71202" w:rsidRPr="00E71202" w:rsidRDefault="00E71202" w:rsidP="00E71202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br w:type="page"/>
      </w:r>
      <w:r w:rsidRPr="00E7120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71202" w:rsidRPr="00E71202" w:rsidRDefault="00E71202" w:rsidP="00E71202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71202" w:rsidRPr="00E71202" w:rsidRDefault="00E71202" w:rsidP="00E71202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E71202">
        <w:rPr>
          <w:rFonts w:ascii="Times New Roman" w:hAnsi="Times New Roman" w:cs="Times New Roman"/>
          <w:bCs/>
          <w:sz w:val="28"/>
          <w:szCs w:val="28"/>
        </w:rPr>
        <w:t>по согласованию размещения сооружений и сооружений связи на объектах муниципального имущества</w:t>
      </w:r>
    </w:p>
    <w:p w:rsidR="00E71202" w:rsidRPr="00E71202" w:rsidRDefault="00E71202" w:rsidP="00E71202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>Блок-схема</w:t>
      </w: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12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  <w:r w:rsidRPr="00E71202">
        <w:rPr>
          <w:rFonts w:ascii="Times New Roman" w:hAnsi="Times New Roman" w:cs="Times New Roman"/>
          <w:bCs/>
          <w:sz w:val="28"/>
          <w:szCs w:val="28"/>
        </w:rPr>
        <w:t>по согласованию размещения сооружений и сооружений связи на объектах муниципального имущества</w:t>
      </w:r>
    </w:p>
    <w:p w:rsidR="00E71202" w:rsidRPr="00E71202" w:rsidRDefault="00E71202" w:rsidP="00E71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202" w:rsidRPr="00E71202" w:rsidRDefault="00EA457A" w:rsidP="00E71202">
      <w:pPr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4" editas="canvas" style="width:513pt;height:468.05pt;mso-position-horizontal-relative:char;mso-position-vertical-relative:line" coordorigin="990,6194" coordsize="10260,936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990;top:6194;width:10260;height:9361" o:preferrelative="f">
              <v:fill o:detectmouseclick="t"/>
              <v:path o:extrusionok="t" o:connecttype="none"/>
              <o:lock v:ext="edit" text="t"/>
            </v:shape>
            <v:rect id="_x0000_s1046" style="position:absolute;left:8550;top:6554;width:2333;height:1260">
              <v:textbox style="mso-next-textbox:#_x0000_s1046">
                <w:txbxContent>
                  <w:p w:rsidR="00E71202" w:rsidRPr="00146A6D" w:rsidRDefault="00E71202" w:rsidP="00E7120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rect id="_x0000_s1047" style="position:absolute;left:5670;top:6554;width:2529;height:1080">
              <v:textbox style="mso-next-textbox:#_x0000_s1047">
                <w:txbxContent>
                  <w:p w:rsidR="00E71202" w:rsidRPr="00146A6D" w:rsidRDefault="00E71202" w:rsidP="00E7120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rect>
            <v:rect id="_x0000_s1048" style="position:absolute;left:1710;top:6554;width:3420;height:1080">
              <v:textbox style="mso-next-textbox:#_x0000_s1048">
                <w:txbxContent>
                  <w:p w:rsidR="00E71202" w:rsidRPr="00C22505" w:rsidRDefault="00E71202" w:rsidP="00E71202">
                    <w:pPr>
                      <w:jc w:val="center"/>
                    </w:pPr>
                    <w:r w:rsidRPr="008E1827">
                      <w:rPr>
                        <w:sz w:val="24"/>
                        <w:szCs w:val="24"/>
                      </w:rPr>
                      <w:t>Прием документов на предоставление муниципальной услуги</w:t>
                    </w:r>
                  </w:p>
                </w:txbxContent>
              </v:textbox>
            </v:rect>
            <v:rect id="_x0000_s1049" style="position:absolute;left:1890;top:8354;width:3960;height:1620">
              <v:textbox style="mso-next-textbox:#_x0000_s1049">
                <w:txbxContent>
                  <w:p w:rsidR="00E71202" w:rsidRPr="00C22505" w:rsidRDefault="00E71202" w:rsidP="00E7120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22505">
                      <w:rPr>
                        <w:sz w:val="24"/>
                        <w:szCs w:val="24"/>
                      </w:rPr>
                      <w:t>Рассмотрение заявления и документов заявителя, проверка наличия необходимых документов и их соответствие действующему законодательству</w:t>
                    </w:r>
                  </w:p>
                </w:txbxContent>
              </v:textbox>
            </v:rect>
            <v:rect id="_x0000_s1050" style="position:absolute;left:6210;top:14114;width:2881;height:1440">
              <v:textbox style="mso-next-textbox:#_x0000_s1050">
                <w:txbxContent>
                  <w:p w:rsidR="00E71202" w:rsidRPr="00146A6D" w:rsidRDefault="00E71202" w:rsidP="00E71202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Принятие решения о</w:t>
                    </w:r>
                    <w:r w:rsidRPr="00146A6D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предоставлении,</w:t>
                    </w:r>
                    <w:r w:rsidRPr="00146A6D">
                      <w:rPr>
                        <w:sz w:val="24"/>
                        <w:szCs w:val="24"/>
                      </w:rPr>
                      <w:t xml:space="preserve"> либо об отказе в предоставлении муниципальной услуги</w:t>
                    </w:r>
                  </w:p>
                </w:txbxContent>
              </v:textbox>
            </v:rect>
            <v:rect id="_x0000_s1051" style="position:absolute;left:1170;top:14294;width:2340;height:1260">
              <v:textbox style="mso-next-textbox:#_x0000_s1051">
                <w:txbxContent>
                  <w:p w:rsidR="00E71202" w:rsidRPr="00FD430A" w:rsidRDefault="00E71202" w:rsidP="00E7120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D430A">
                      <w:rPr>
                        <w:sz w:val="24"/>
                        <w:szCs w:val="24"/>
                      </w:rPr>
                      <w:t>Приостановление предоставления муниципальной услуги</w:t>
                    </w:r>
                  </w:p>
                </w:txbxContent>
              </v:textbox>
            </v:rect>
            <v:shape id="_x0000_s1052" style="position:absolute;left:1530;top:9794;width:360;height:4500;mso-position-horizontal:absolute;mso-position-vertical:absolute" coordsize="1410,1420" path="m1410,l,10,20,1420e" filled="f">
              <v:stroke endarrow="block"/>
              <v:path arrowok="t"/>
            </v:shape>
            <v:shape id="_x0000_s1053" style="position:absolute;left:3870;top:7634;width:181;height:720;mso-position-horizontal:absolute;mso-position-vertical:absolute" coordsize="1,550" path="m,l,550e" filled="f">
              <v:stroke endarrow="block"/>
              <v:path arrowok="t"/>
            </v:shape>
            <v:rect id="_x0000_s1054" style="position:absolute;left:1890;top:12494;width:3960;height:1080">
              <v:textbox style="mso-next-textbox:#_x0000_s1054">
                <w:txbxContent>
                  <w:p w:rsidR="00E71202" w:rsidRPr="00146A6D" w:rsidRDefault="00E71202" w:rsidP="00E71202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146A6D">
                      <w:rPr>
                        <w:sz w:val="24"/>
                        <w:szCs w:val="24"/>
                      </w:rPr>
                      <w:t xml:space="preserve">Проверка наличия основания для предоставления </w:t>
                    </w:r>
                    <w:r>
                      <w:rPr>
                        <w:sz w:val="24"/>
                        <w:szCs w:val="24"/>
                      </w:rPr>
                      <w:t>муниципальной услуги</w:t>
                    </w:r>
                  </w:p>
                </w:txbxContent>
              </v:textbox>
            </v:rect>
            <v:shape id="_x0000_s1055" style="position:absolute;left:9090;top:7814;width:720;height:7020;mso-position-horizontal:absolute;mso-position-vertical:absolute" coordsize="2778,6203" path="m,6195r2778,8l2748,e" filled="f">
              <v:stroke endarrow="block"/>
              <v:path arrowok="t"/>
            </v:shape>
            <v:shape id="_x0000_s1056" style="position:absolute;left:7291;top:13753;width:720;height:1;rotation:270;mso-position-horizontal:absolute;mso-position-vertical:absolute" coordsize="720,1" path="m,l720,e" filled="f">
              <v:stroke endarrow="block"/>
              <v:path arrowok="t"/>
            </v:shape>
            <v:rect id="_x0000_s1057" style="position:absolute;left:6210;top:10154;width:2880;height:3240">
              <v:textbox style="mso-next-textbox:#_x0000_s1057">
                <w:txbxContent>
                  <w:p w:rsidR="00E71202" w:rsidRPr="00D30B14" w:rsidRDefault="00D30B14" w:rsidP="00D30B14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Подготовка проекта договора аренды имущества, заключаемого с целью размещения сооружений связи.</w:t>
                    </w:r>
                  </w:p>
                </w:txbxContent>
              </v:textbox>
            </v:rect>
            <v:shape id="_x0000_s1058" style="position:absolute;left:3870;top:13574;width:2340;height:900;mso-position-horizontal:absolute;mso-position-vertical:absolute" coordsize="1430,1685" path="m,l,1680r1430,5e" filled="f">
              <v:stroke endarrow="block"/>
              <v:path arrowok="t"/>
            </v:shape>
            <v:shape id="_x0000_s1059" style="position:absolute;left:6570;top:8714;width:2520;height:360;rotation:270;mso-position-horizontal:absolute;mso-position-vertical:absolute" coordsize="720,1" path="m,l720,e" filled="f">
              <v:stroke endarrow="block"/>
              <v:path arrowok="t"/>
            </v:shape>
            <v:line id="_x0000_s1060" style="position:absolute;flip:x" from="1530,13214" to="1890,13214"/>
            <v:shape id="_x0000_s1061" style="position:absolute;left:2520;top:11144;width:2520;height:180;rotation:90;mso-position-horizontal:absolute;mso-position-vertical:absolute" coordsize="720,1" path="m,l720,e" filled="f">
              <v:stroke endarrow="block"/>
              <v:path arrowok="t"/>
            </v:shape>
            <w10:wrap type="none"/>
            <w10:anchorlock/>
          </v:group>
        </w:pict>
      </w:r>
    </w:p>
    <w:p w:rsidR="00E71202" w:rsidRPr="00FC3DD2" w:rsidRDefault="00E71202" w:rsidP="00E71202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 w:rsidRPr="00E71202">
        <w:rPr>
          <w:rFonts w:ascii="Times New Roman" w:hAnsi="Times New Roman" w:cs="Times New Roman"/>
          <w:sz w:val="28"/>
          <w:szCs w:val="28"/>
        </w:rPr>
        <w:br w:type="page"/>
      </w:r>
      <w:r w:rsidRPr="00FC3DD2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E71202" w:rsidRPr="00FC3DD2" w:rsidRDefault="00E71202" w:rsidP="00E71202">
      <w:pPr>
        <w:ind w:left="5040"/>
        <w:jc w:val="both"/>
        <w:rPr>
          <w:rFonts w:ascii="Times New Roman" w:hAnsi="Times New Roman" w:cs="Times New Roman"/>
          <w:sz w:val="20"/>
          <w:szCs w:val="20"/>
        </w:rPr>
      </w:pPr>
      <w:r w:rsidRPr="00FC3DD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71202" w:rsidRPr="00D30B14" w:rsidRDefault="00E71202" w:rsidP="00D30B14">
      <w:pPr>
        <w:ind w:left="50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DD2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  <w:r w:rsidRPr="00FC3DD2">
        <w:rPr>
          <w:rFonts w:ascii="Times New Roman" w:hAnsi="Times New Roman" w:cs="Times New Roman"/>
          <w:bCs/>
          <w:sz w:val="20"/>
          <w:szCs w:val="20"/>
        </w:rPr>
        <w:t>по согласованию размещения сооружений и сооружений связи на объектах муниципального</w:t>
      </w:r>
      <w:r w:rsidRPr="00E71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3DD2">
        <w:rPr>
          <w:rFonts w:ascii="Times New Roman" w:hAnsi="Times New Roman" w:cs="Times New Roman"/>
          <w:bCs/>
          <w:sz w:val="20"/>
          <w:szCs w:val="20"/>
        </w:rPr>
        <w:t>имущества</w:t>
      </w:r>
    </w:p>
    <w:p w:rsidR="00E71202" w:rsidRPr="00D30B14" w:rsidRDefault="00E71202" w:rsidP="00E71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>ЗАЯВЛЕНИЕ</w:t>
      </w:r>
    </w:p>
    <w:p w:rsidR="00E71202" w:rsidRPr="00D30B14" w:rsidRDefault="00E71202" w:rsidP="00E71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</w:t>
      </w:r>
    </w:p>
    <w:p w:rsidR="00E71202" w:rsidRPr="00D30B14" w:rsidRDefault="00E71202" w:rsidP="00E71202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bCs/>
          <w:sz w:val="24"/>
          <w:szCs w:val="24"/>
        </w:rPr>
        <w:t>по согласованию размещения сооружений и сооружений связи на объектах муниципального имущества</w:t>
      </w:r>
    </w:p>
    <w:p w:rsidR="00E71202" w:rsidRPr="00D30B14" w:rsidRDefault="00E71202" w:rsidP="00E71202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30B14">
        <w:rPr>
          <w:rFonts w:ascii="Times New Roman" w:hAnsi="Times New Roman" w:cs="Times New Roman"/>
          <w:i/>
          <w:iCs/>
          <w:sz w:val="24"/>
          <w:szCs w:val="24"/>
        </w:rPr>
        <w:t>Примерная форма</w:t>
      </w:r>
    </w:p>
    <w:p w:rsidR="00E71202" w:rsidRPr="00D30B14" w:rsidRDefault="00E71202" w:rsidP="00E71202">
      <w:pPr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>Главе рабочего поселка Коченево</w:t>
      </w:r>
    </w:p>
    <w:p w:rsidR="00E71202" w:rsidRPr="00D30B14" w:rsidRDefault="00E71202" w:rsidP="00E71202">
      <w:pPr>
        <w:ind w:left="5040" w:right="21"/>
        <w:jc w:val="right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>от &lt;*&gt;контактный телефон_____________________</w:t>
      </w:r>
    </w:p>
    <w:p w:rsidR="00E71202" w:rsidRPr="00D30B14" w:rsidRDefault="00E71202" w:rsidP="00E71202">
      <w:pPr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E71202" w:rsidRPr="00D30B14" w:rsidRDefault="00E71202" w:rsidP="00E71202">
      <w:pPr>
        <w:jc w:val="both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i/>
          <w:sz w:val="24"/>
          <w:szCs w:val="24"/>
        </w:rPr>
        <w:t xml:space="preserve">&lt;*&gt; Сведения о заявителе (заявителях) </w:t>
      </w:r>
      <w:r w:rsidRPr="00D30B14">
        <w:rPr>
          <w:rFonts w:ascii="Times New Roman" w:hAnsi="Times New Roman" w:cs="Times New Roman"/>
          <w:i/>
          <w:iCs/>
          <w:sz w:val="24"/>
          <w:szCs w:val="24"/>
        </w:rPr>
        <w:t>(полное  наименование  в соответствии с учредительными документами, юридический  и  почтовый  адреса, телефон, фамилия, имя, отчество руководителя,  ИНН,  сведения  о  государственной регистрации)</w:t>
      </w:r>
    </w:p>
    <w:p w:rsidR="00E71202" w:rsidRPr="00D30B14" w:rsidRDefault="00E71202" w:rsidP="00E71202">
      <w:pPr>
        <w:rPr>
          <w:rFonts w:ascii="Times New Roman" w:hAnsi="Times New Roman" w:cs="Times New Roman"/>
          <w:sz w:val="24"/>
          <w:szCs w:val="24"/>
        </w:rPr>
      </w:pPr>
    </w:p>
    <w:p w:rsidR="00E71202" w:rsidRPr="00D30B14" w:rsidRDefault="00E71202" w:rsidP="00E7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1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71202" w:rsidRPr="00D30B14" w:rsidRDefault="00E71202" w:rsidP="00E71202">
      <w:pPr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02" w:rsidRPr="00D30B14" w:rsidRDefault="00E71202" w:rsidP="00FC3DD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ab/>
      </w:r>
      <w:r w:rsidRPr="00D30B14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 w:rsidRPr="00D30B14">
        <w:rPr>
          <w:rFonts w:ascii="Times New Roman" w:hAnsi="Times New Roman" w:cs="Times New Roman"/>
          <w:bCs/>
          <w:sz w:val="24"/>
          <w:szCs w:val="24"/>
        </w:rPr>
        <w:t>согласовать размещение ______________________________________</w:t>
      </w:r>
      <w:r w:rsidR="00D30B14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D30B14">
        <w:rPr>
          <w:rFonts w:ascii="Times New Roman" w:hAnsi="Times New Roman" w:cs="Times New Roman"/>
          <w:bCs/>
          <w:sz w:val="24"/>
          <w:szCs w:val="24"/>
        </w:rPr>
        <w:t>(указывается объект)</w:t>
      </w:r>
    </w:p>
    <w:p w:rsidR="00E71202" w:rsidRPr="00D30B14" w:rsidRDefault="00E71202" w:rsidP="00E7120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1202" w:rsidRPr="00D30B14" w:rsidRDefault="00E71202" w:rsidP="00E71202">
      <w:pPr>
        <w:jc w:val="both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bCs/>
          <w:sz w:val="24"/>
          <w:szCs w:val="24"/>
        </w:rPr>
        <w:t>на объекте муниципального имущества</w:t>
      </w:r>
      <w:r w:rsidRPr="00D30B14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D30B14">
        <w:rPr>
          <w:rFonts w:ascii="Times New Roman" w:hAnsi="Times New Roman" w:cs="Times New Roman"/>
          <w:sz w:val="24"/>
          <w:szCs w:val="24"/>
        </w:rPr>
        <w:t>_________</w:t>
      </w:r>
    </w:p>
    <w:p w:rsidR="00E71202" w:rsidRPr="00D30B14" w:rsidRDefault="00E71202" w:rsidP="00E71202">
      <w:pPr>
        <w:rPr>
          <w:rFonts w:ascii="Times New Roman" w:hAnsi="Times New Roman" w:cs="Times New Roman"/>
          <w:sz w:val="24"/>
          <w:szCs w:val="24"/>
        </w:rPr>
      </w:pPr>
    </w:p>
    <w:p w:rsidR="00E71202" w:rsidRPr="00D30B14" w:rsidRDefault="00E71202" w:rsidP="00E71202">
      <w:pPr>
        <w:jc w:val="both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>Заявитель (заявители): ______________</w:t>
      </w:r>
      <w:r w:rsidR="00D30B1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71202" w:rsidRPr="00D30B14" w:rsidRDefault="00E71202" w:rsidP="00E7120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1202" w:rsidRPr="00D30B14" w:rsidRDefault="00E71202" w:rsidP="00E7120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                           </w:t>
      </w:r>
      <w:r w:rsidRPr="00D30B14">
        <w:rPr>
          <w:rFonts w:ascii="Times New Roman" w:hAnsi="Times New Roman" w:cs="Times New Roman"/>
          <w:iCs/>
          <w:sz w:val="24"/>
          <w:szCs w:val="24"/>
        </w:rPr>
        <w:t>(подпись)</w:t>
      </w:r>
    </w:p>
    <w:p w:rsidR="00E71202" w:rsidRPr="00D30B14" w:rsidRDefault="00E71202" w:rsidP="00E71202">
      <w:pPr>
        <w:ind w:left="2160"/>
        <w:rPr>
          <w:rFonts w:ascii="Times New Roman" w:hAnsi="Times New Roman" w:cs="Times New Roman"/>
          <w:iCs/>
          <w:sz w:val="24"/>
          <w:szCs w:val="24"/>
        </w:rPr>
      </w:pPr>
      <w:r w:rsidRPr="00D30B14">
        <w:rPr>
          <w:rFonts w:ascii="Times New Roman" w:hAnsi="Times New Roman" w:cs="Times New Roman"/>
          <w:iCs/>
          <w:sz w:val="24"/>
          <w:szCs w:val="24"/>
        </w:rPr>
        <w:t>(Ф.И.О., должность представителя юридического лица)</w:t>
      </w:r>
    </w:p>
    <w:p w:rsidR="00EE4D01" w:rsidRPr="00D30B14" w:rsidRDefault="00E71202" w:rsidP="00D30B14">
      <w:pPr>
        <w:tabs>
          <w:tab w:val="left" w:pos="1440"/>
        </w:tabs>
        <w:ind w:left="540"/>
        <w:outlineLvl w:val="0"/>
        <w:rPr>
          <w:rFonts w:ascii="Times New Roman" w:eastAsia="Courier New" w:hAnsi="Times New Roman" w:cs="Times New Roman"/>
          <w:sz w:val="24"/>
          <w:szCs w:val="24"/>
        </w:rPr>
      </w:pPr>
      <w:r w:rsidRPr="00D30B14">
        <w:rPr>
          <w:rFonts w:ascii="Times New Roman" w:hAnsi="Times New Roman" w:cs="Times New Roman"/>
          <w:sz w:val="24"/>
          <w:szCs w:val="24"/>
        </w:rPr>
        <w:t>М.П.</w:t>
      </w:r>
      <w:r w:rsidR="007A01F0">
        <w:rPr>
          <w:rFonts w:ascii="Times New Roman" w:hAnsi="Times New Roman" w:cs="Times New Roman"/>
          <w:sz w:val="24"/>
          <w:szCs w:val="24"/>
        </w:rPr>
        <w:t xml:space="preserve">( при наличии) </w:t>
      </w:r>
      <w:r w:rsidRPr="00D30B14">
        <w:rPr>
          <w:rFonts w:ascii="Times New Roman" w:eastAsia="Courier New" w:hAnsi="Times New Roman" w:cs="Times New Roman"/>
          <w:sz w:val="24"/>
          <w:szCs w:val="24"/>
        </w:rPr>
        <w:t xml:space="preserve"> «____»_____________ 20___ г.</w:t>
      </w:r>
    </w:p>
    <w:sectPr w:rsidR="00EE4D01" w:rsidRPr="00D30B14" w:rsidSect="003B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65FA8"/>
    <w:multiLevelType w:val="hybridMultilevel"/>
    <w:tmpl w:val="D5363590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92E2F"/>
    <w:multiLevelType w:val="hybridMultilevel"/>
    <w:tmpl w:val="FC143050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D454E"/>
    <w:multiLevelType w:val="hybridMultilevel"/>
    <w:tmpl w:val="0854F91C"/>
    <w:lvl w:ilvl="0" w:tplc="1F9CF9B0">
      <w:start w:val="1"/>
      <w:numFmt w:val="bullet"/>
      <w:lvlText w:val="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60D4854"/>
    <w:multiLevelType w:val="hybridMultilevel"/>
    <w:tmpl w:val="EF8ECF9E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6">
    <w:nsid w:val="22AD7110"/>
    <w:multiLevelType w:val="hybridMultilevel"/>
    <w:tmpl w:val="97CCE6F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E16EC"/>
    <w:multiLevelType w:val="multilevel"/>
    <w:tmpl w:val="AA04F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ACD2479"/>
    <w:multiLevelType w:val="hybridMultilevel"/>
    <w:tmpl w:val="F95E189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A57CB"/>
    <w:multiLevelType w:val="hybridMultilevel"/>
    <w:tmpl w:val="93640AB6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21118E"/>
    <w:multiLevelType w:val="hybridMultilevel"/>
    <w:tmpl w:val="3DB6E95C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261790"/>
    <w:multiLevelType w:val="hybridMultilevel"/>
    <w:tmpl w:val="6CD6D400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F688B"/>
    <w:multiLevelType w:val="hybridMultilevel"/>
    <w:tmpl w:val="BE52CA82"/>
    <w:lvl w:ilvl="0" w:tplc="E670F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A1772"/>
    <w:multiLevelType w:val="hybridMultilevel"/>
    <w:tmpl w:val="6F80F0D8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B47AA"/>
    <w:multiLevelType w:val="hybridMultilevel"/>
    <w:tmpl w:val="295882E8"/>
    <w:lvl w:ilvl="0" w:tplc="1F9CF9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D1759"/>
    <w:multiLevelType w:val="hybridMultilevel"/>
    <w:tmpl w:val="D9F062A8"/>
    <w:lvl w:ilvl="0" w:tplc="22E8882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4B4871"/>
    <w:multiLevelType w:val="hybridMultilevel"/>
    <w:tmpl w:val="96AE0A7A"/>
    <w:lvl w:ilvl="0" w:tplc="08445D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677CDC"/>
    <w:multiLevelType w:val="hybridMultilevel"/>
    <w:tmpl w:val="A6FA733A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E15104"/>
    <w:multiLevelType w:val="hybridMultilevel"/>
    <w:tmpl w:val="A5925D2C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3D73ED"/>
    <w:multiLevelType w:val="hybridMultilevel"/>
    <w:tmpl w:val="50C2A5E8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B07"/>
    <w:multiLevelType w:val="hybridMultilevel"/>
    <w:tmpl w:val="66B48CDE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E08D4"/>
    <w:multiLevelType w:val="hybridMultilevel"/>
    <w:tmpl w:val="D1622840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5B591C"/>
    <w:multiLevelType w:val="hybridMultilevel"/>
    <w:tmpl w:val="BDF29F4A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369A7"/>
    <w:multiLevelType w:val="hybridMultilevel"/>
    <w:tmpl w:val="D74C3DDA"/>
    <w:lvl w:ilvl="0" w:tplc="E670F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80F2498"/>
    <w:multiLevelType w:val="hybridMultilevel"/>
    <w:tmpl w:val="6BFAD41E"/>
    <w:lvl w:ilvl="0" w:tplc="87983E1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663C4"/>
    <w:multiLevelType w:val="hybridMultilevel"/>
    <w:tmpl w:val="52887D38"/>
    <w:lvl w:ilvl="0" w:tplc="08445D52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5"/>
  </w:num>
  <w:num w:numId="23">
    <w:abstractNumId w:val="11"/>
  </w:num>
  <w:num w:numId="24">
    <w:abstractNumId w:val="12"/>
  </w:num>
  <w:num w:numId="25">
    <w:abstractNumId w:val="14"/>
  </w:num>
  <w:num w:numId="26">
    <w:abstractNumId w:val="23"/>
  </w:num>
  <w:num w:numId="27">
    <w:abstractNumId w:val="22"/>
  </w:num>
  <w:num w:numId="28">
    <w:abstractNumId w:val="25"/>
  </w:num>
  <w:num w:numId="29">
    <w:abstractNumId w:val="27"/>
  </w:num>
  <w:num w:numId="30">
    <w:abstractNumId w:val="2"/>
  </w:num>
  <w:num w:numId="31">
    <w:abstractNumId w:val="20"/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101D"/>
    <w:rsid w:val="000237F5"/>
    <w:rsid w:val="000870BC"/>
    <w:rsid w:val="000E1E4D"/>
    <w:rsid w:val="00187081"/>
    <w:rsid w:val="001D16B8"/>
    <w:rsid w:val="00205950"/>
    <w:rsid w:val="0023392F"/>
    <w:rsid w:val="00243728"/>
    <w:rsid w:val="002764A1"/>
    <w:rsid w:val="0030129C"/>
    <w:rsid w:val="00306B8A"/>
    <w:rsid w:val="003B000C"/>
    <w:rsid w:val="003E4AFE"/>
    <w:rsid w:val="003F65F6"/>
    <w:rsid w:val="00420FDE"/>
    <w:rsid w:val="00497BBE"/>
    <w:rsid w:val="004C6507"/>
    <w:rsid w:val="004F7330"/>
    <w:rsid w:val="00523C85"/>
    <w:rsid w:val="00537094"/>
    <w:rsid w:val="005E42E6"/>
    <w:rsid w:val="00691F45"/>
    <w:rsid w:val="006B55C0"/>
    <w:rsid w:val="006F6E13"/>
    <w:rsid w:val="00782272"/>
    <w:rsid w:val="007A01F0"/>
    <w:rsid w:val="007D1F8E"/>
    <w:rsid w:val="007F4FBB"/>
    <w:rsid w:val="0080210D"/>
    <w:rsid w:val="00803B71"/>
    <w:rsid w:val="009044D0"/>
    <w:rsid w:val="00931614"/>
    <w:rsid w:val="00941A0D"/>
    <w:rsid w:val="009627EE"/>
    <w:rsid w:val="009B2EC3"/>
    <w:rsid w:val="009D101D"/>
    <w:rsid w:val="00A1699E"/>
    <w:rsid w:val="00A75038"/>
    <w:rsid w:val="00A85D75"/>
    <w:rsid w:val="00AB02A5"/>
    <w:rsid w:val="00AC5B68"/>
    <w:rsid w:val="00AF0AC1"/>
    <w:rsid w:val="00AF4771"/>
    <w:rsid w:val="00B045DA"/>
    <w:rsid w:val="00B43BCA"/>
    <w:rsid w:val="00B47E1F"/>
    <w:rsid w:val="00B64D05"/>
    <w:rsid w:val="00BB3F4F"/>
    <w:rsid w:val="00C33A38"/>
    <w:rsid w:val="00C4747B"/>
    <w:rsid w:val="00C55A26"/>
    <w:rsid w:val="00C932BB"/>
    <w:rsid w:val="00CB5F38"/>
    <w:rsid w:val="00D03CDB"/>
    <w:rsid w:val="00D119BE"/>
    <w:rsid w:val="00D30B14"/>
    <w:rsid w:val="00D80701"/>
    <w:rsid w:val="00DB0010"/>
    <w:rsid w:val="00DB1EE6"/>
    <w:rsid w:val="00E216C3"/>
    <w:rsid w:val="00E24F9A"/>
    <w:rsid w:val="00E71202"/>
    <w:rsid w:val="00EA457A"/>
    <w:rsid w:val="00ED73F7"/>
    <w:rsid w:val="00EE4D01"/>
    <w:rsid w:val="00EF1E9B"/>
    <w:rsid w:val="00EF200B"/>
    <w:rsid w:val="00F14E82"/>
    <w:rsid w:val="00F21599"/>
    <w:rsid w:val="00F4481E"/>
    <w:rsid w:val="00F47246"/>
    <w:rsid w:val="00F9526F"/>
    <w:rsid w:val="00FA2FE2"/>
    <w:rsid w:val="00FC3DD2"/>
    <w:rsid w:val="00FF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6"/>
  </w:style>
  <w:style w:type="paragraph" w:styleId="2">
    <w:name w:val="heading 2"/>
    <w:basedOn w:val="a"/>
    <w:next w:val="a"/>
    <w:link w:val="20"/>
    <w:unhideWhenUsed/>
    <w:qFormat/>
    <w:rsid w:val="00D80701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1D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2E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B2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5">
    <w:name w:val="Hyperlink"/>
    <w:uiPriority w:val="99"/>
    <w:unhideWhenUsed/>
    <w:rsid w:val="009B2EC3"/>
    <w:rPr>
      <w:color w:val="0000FF"/>
      <w:u w:val="single"/>
    </w:rPr>
  </w:style>
  <w:style w:type="paragraph" w:customStyle="1" w:styleId="14pt11">
    <w:name w:val="Стиль Обычный (веб) + 14 pt по ширине Первая строка:  1 см1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EE4D01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rsid w:val="00C55A26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55A2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C55A26"/>
  </w:style>
  <w:style w:type="paragraph" w:customStyle="1" w:styleId="095">
    <w:name w:val="Стиль по ширине Первая строка:  095 см"/>
    <w:basedOn w:val="a"/>
    <w:rsid w:val="00C55A2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5A26"/>
    <w:pPr>
      <w:spacing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A26"/>
    <w:rPr>
      <w:rFonts w:ascii="Tahoma" w:eastAsia="Times New Roman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55A2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55A2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C55A26"/>
    <w:rPr>
      <w:b/>
      <w:bCs/>
    </w:rPr>
  </w:style>
  <w:style w:type="character" w:customStyle="1" w:styleId="apple-converted-space">
    <w:name w:val="apple-converted-space"/>
    <w:basedOn w:val="a0"/>
    <w:rsid w:val="00C55A26"/>
  </w:style>
  <w:style w:type="character" w:styleId="af">
    <w:name w:val="Emphasis"/>
    <w:basedOn w:val="a0"/>
    <w:uiPriority w:val="20"/>
    <w:qFormat/>
    <w:rsid w:val="00C55A26"/>
    <w:rPr>
      <w:i/>
      <w:iCs/>
    </w:rPr>
  </w:style>
  <w:style w:type="paragraph" w:styleId="af0">
    <w:name w:val="header"/>
    <w:basedOn w:val="a"/>
    <w:link w:val="af1"/>
    <w:uiPriority w:val="99"/>
    <w:unhideWhenUsed/>
    <w:rsid w:val="00C55A2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55A26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D8070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Body Text"/>
    <w:basedOn w:val="a"/>
    <w:link w:val="af3"/>
    <w:semiHidden/>
    <w:unhideWhenUsed/>
    <w:rsid w:val="00D80701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semiHidden/>
    <w:rsid w:val="00D807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 Знак Знак Знак Знак"/>
    <w:rsid w:val="00D80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2">
    <w:name w:val="ConsPlusNormal Знак Знак Знак"/>
    <w:link w:val="ConsPlusNormal3"/>
    <w:locked/>
    <w:rsid w:val="00D80701"/>
    <w:rPr>
      <w:rFonts w:ascii="Arial" w:hAnsi="Arial" w:cs="Arial"/>
    </w:rPr>
  </w:style>
  <w:style w:type="paragraph" w:customStyle="1" w:styleId="ConsPlusNormal3">
    <w:name w:val="ConsPlusNormal Знак Знак"/>
    <w:link w:val="ConsPlusNormal2"/>
    <w:rsid w:val="00D807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80701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80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54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68D08-593E-41AE-B7FE-F647FCA6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4963</Words>
  <Characters>28294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36</cp:revision>
  <cp:lastPrinted>2017-05-30T10:09:00Z</cp:lastPrinted>
  <dcterms:created xsi:type="dcterms:W3CDTF">2016-02-19T08:48:00Z</dcterms:created>
  <dcterms:modified xsi:type="dcterms:W3CDTF">2017-05-30T10:10:00Z</dcterms:modified>
</cp:coreProperties>
</file>